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6BFC" w:rsidRPr="00F76BFC" w:rsidRDefault="00F76BFC" w:rsidP="00F76BFC">
      <w:pPr>
        <w:spacing w:before="100" w:beforeAutospacing="1" w:after="100" w:afterAutospacing="1" w:line="240" w:lineRule="auto"/>
        <w:outlineLvl w:val="1"/>
        <w:rPr>
          <w:rFonts w:ascii="Times New Roman" w:eastAsia="Times New Roman" w:hAnsi="Times New Roman" w:cs="Times New Roman"/>
          <w:b/>
          <w:bCs/>
          <w:sz w:val="36"/>
          <w:szCs w:val="36"/>
        </w:rPr>
      </w:pPr>
      <w:r w:rsidRPr="00F76BFC">
        <w:rPr>
          <w:rFonts w:ascii="Times New Roman" w:eastAsia="Times New Roman" w:hAnsi="Times New Roman" w:cs="Times New Roman"/>
          <w:b/>
          <w:bCs/>
          <w:sz w:val="36"/>
          <w:szCs w:val="36"/>
        </w:rPr>
        <w:t>Diffusion of Innovations Theory – Adoption and Diffusion</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The Diffusion of Innovations theory was the leading theory in agricultural extension post World War II until the 1970s.  It is still used today in agricultural extension, particularly when extension is concerned with an adoption of a particular technology (i.e. technology transfer approach to extension).</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Rate of adoption is a key feature of the theory – Everett Rogers developed adopter categories to ‘measure’ innovativeness of farmers to produce a statistical model (normal distribution curve) to show the distribution of the five adopter categories over the average time of adoption, please see the diagram below.</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i/>
          <w:iCs/>
          <w:noProof/>
          <w:sz w:val="24"/>
          <w:szCs w:val="24"/>
        </w:rPr>
        <w:drawing>
          <wp:inline distT="0" distB="0" distL="0" distR="0">
            <wp:extent cx="6216015" cy="2115185"/>
            <wp:effectExtent l="19050" t="0" r="0" b="0"/>
            <wp:docPr id="1" name="Picture 1" descr="https://extensionaus.com.au/extension-practice/wp-content/uploads/sites/4/2016/09/Content-The-Diffusion-of-Innovation-Theory-Image-for-text-body-300x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xtensionaus.com.au/extension-practice/wp-content/uploads/sites/4/2016/09/Content-The-Diffusion-of-Innovation-Theory-Image-for-text-body-300x102.jpg"/>
                    <pic:cNvPicPr>
                      <a:picLocks noChangeAspect="1" noChangeArrowheads="1"/>
                    </pic:cNvPicPr>
                  </pic:nvPicPr>
                  <pic:blipFill>
                    <a:blip r:embed="rId5"/>
                    <a:srcRect/>
                    <a:stretch>
                      <a:fillRect/>
                    </a:stretch>
                  </pic:blipFill>
                  <pic:spPr bwMode="auto">
                    <a:xfrm>
                      <a:off x="0" y="0"/>
                      <a:ext cx="6216015" cy="2115185"/>
                    </a:xfrm>
                    <a:prstGeom prst="rect">
                      <a:avLst/>
                    </a:prstGeom>
                    <a:noFill/>
                    <a:ln w="9525">
                      <a:noFill/>
                      <a:miter lim="800000"/>
                      <a:headEnd/>
                      <a:tailEnd/>
                    </a:ln>
                  </pic:spPr>
                </pic:pic>
              </a:graphicData>
            </a:graphic>
          </wp:inline>
        </w:drawing>
      </w:r>
      <w:r w:rsidRPr="00F76BFC">
        <w:rPr>
          <w:rFonts w:ascii="Times New Roman" w:eastAsia="Times New Roman" w:hAnsi="Times New Roman" w:cs="Times New Roman"/>
          <w:i/>
          <w:iCs/>
          <w:sz w:val="24"/>
          <w:szCs w:val="24"/>
        </w:rPr>
        <w:br/>
        <w:t xml:space="preserve">Source: Adopter categorizations on the basis of innovativeness – Rogers, E. M. (2003). Diffusion of innovations (5th </w:t>
      </w:r>
      <w:proofErr w:type="gramStart"/>
      <w:r w:rsidRPr="00F76BFC">
        <w:rPr>
          <w:rFonts w:ascii="Times New Roman" w:eastAsia="Times New Roman" w:hAnsi="Times New Roman" w:cs="Times New Roman"/>
          <w:i/>
          <w:iCs/>
          <w:sz w:val="24"/>
          <w:szCs w:val="24"/>
        </w:rPr>
        <w:t>ed</w:t>
      </w:r>
      <w:proofErr w:type="gramEnd"/>
      <w:r w:rsidRPr="00F76BFC">
        <w:rPr>
          <w:rFonts w:ascii="Times New Roman" w:eastAsia="Times New Roman" w:hAnsi="Times New Roman" w:cs="Times New Roman"/>
          <w:i/>
          <w:iCs/>
          <w:sz w:val="24"/>
          <w:szCs w:val="24"/>
        </w:rPr>
        <w:t>.). New York: Free Press</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 xml:space="preserve">Everett M. Rogers is considered a founder of the Diffusion of Innovations theory.  Rogers undertook a PhD (doctoral dissertation) in 1957 </w:t>
      </w:r>
      <w:proofErr w:type="spellStart"/>
      <w:r w:rsidRPr="00F76BFC">
        <w:rPr>
          <w:rFonts w:ascii="Times New Roman" w:eastAsia="Times New Roman" w:hAnsi="Times New Roman" w:cs="Times New Roman"/>
          <w:sz w:val="24"/>
          <w:szCs w:val="24"/>
        </w:rPr>
        <w:t>analysing</w:t>
      </w:r>
      <w:proofErr w:type="spellEnd"/>
      <w:r w:rsidRPr="00F76BFC">
        <w:rPr>
          <w:rFonts w:ascii="Times New Roman" w:eastAsia="Times New Roman" w:hAnsi="Times New Roman" w:cs="Times New Roman"/>
          <w:sz w:val="24"/>
          <w:szCs w:val="24"/>
        </w:rPr>
        <w:t xml:space="preserve"> the diffusion of several agricultural innovations in a rural community in Iowa.  Rogers was convinced that the adoption of innovations follows a universal process of social change.  It originated in communications to explain how, over time, an idea or product gains momentum and spreads (or diffuses, hence the name) through a specific population or social system.</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0"/>
          <w:szCs w:val="20"/>
        </w:rPr>
      </w:pPr>
      <w:r w:rsidRPr="00F76BFC">
        <w:rPr>
          <w:rFonts w:ascii="Times New Roman" w:eastAsia="Times New Roman" w:hAnsi="Times New Roman" w:cs="Times New Roman"/>
          <w:sz w:val="20"/>
          <w:szCs w:val="20"/>
        </w:rPr>
        <w:t>(</w:t>
      </w:r>
      <w:r w:rsidRPr="00F76BFC">
        <w:rPr>
          <w:rFonts w:ascii="Times New Roman" w:eastAsia="Times New Roman" w:hAnsi="Times New Roman" w:cs="Times New Roman"/>
          <w:i/>
          <w:iCs/>
          <w:sz w:val="20"/>
          <w:szCs w:val="20"/>
        </w:rPr>
        <w:t xml:space="preserve">Everett Rogers, 1934 – </w:t>
      </w:r>
      <w:proofErr w:type="gramStart"/>
      <w:r w:rsidRPr="00F76BFC">
        <w:rPr>
          <w:rFonts w:ascii="Times New Roman" w:eastAsia="Times New Roman" w:hAnsi="Times New Roman" w:cs="Times New Roman"/>
          <w:i/>
          <w:iCs/>
          <w:sz w:val="20"/>
          <w:szCs w:val="20"/>
        </w:rPr>
        <w:t>2004  Source</w:t>
      </w:r>
      <w:proofErr w:type="gramEnd"/>
      <w:r w:rsidRPr="00F76BFC">
        <w:rPr>
          <w:rFonts w:ascii="Times New Roman" w:eastAsia="Times New Roman" w:hAnsi="Times New Roman" w:cs="Times New Roman"/>
          <w:i/>
          <w:iCs/>
          <w:sz w:val="20"/>
          <w:szCs w:val="20"/>
        </w:rPr>
        <w:t xml:space="preserve"> – Leadership Network)</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There are four main interacting elements of the key concept:  Diffusion of Innovations – 1) an innovation, 2) communicated through certain channels, 3) over time and 4) among members of a social system.</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i/>
          <w:iCs/>
          <w:sz w:val="24"/>
          <w:szCs w:val="24"/>
        </w:rPr>
        <w:t>Definitions</w:t>
      </w:r>
    </w:p>
    <w:p w:rsidR="00F76BFC" w:rsidRPr="00F76BFC" w:rsidRDefault="00F76BFC" w:rsidP="00F76BF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Innovation</w:t>
      </w:r>
      <w:r w:rsidRPr="00F76BFC">
        <w:rPr>
          <w:rFonts w:ascii="Times New Roman" w:eastAsia="Times New Roman" w:hAnsi="Times New Roman" w:cs="Times New Roman"/>
          <w:sz w:val="24"/>
          <w:szCs w:val="24"/>
        </w:rPr>
        <w:t>: Is an idea, practice or object that is perceived as new by an indiv</w:t>
      </w:r>
      <w:r>
        <w:rPr>
          <w:rFonts w:ascii="Times New Roman" w:eastAsia="Times New Roman" w:hAnsi="Times New Roman" w:cs="Times New Roman"/>
          <w:sz w:val="24"/>
          <w:szCs w:val="24"/>
        </w:rPr>
        <w:t xml:space="preserve">idual or </w:t>
      </w:r>
      <w:proofErr w:type="gramStart"/>
      <w:r>
        <w:rPr>
          <w:rFonts w:ascii="Times New Roman" w:eastAsia="Times New Roman" w:hAnsi="Times New Roman" w:cs="Times New Roman"/>
          <w:sz w:val="24"/>
          <w:szCs w:val="24"/>
        </w:rPr>
        <w:t xml:space="preserve">group </w:t>
      </w:r>
      <w:r w:rsidRPr="00F76BFC">
        <w:rPr>
          <w:rFonts w:ascii="Times New Roman" w:eastAsia="Times New Roman" w:hAnsi="Times New Roman" w:cs="Times New Roman"/>
          <w:sz w:val="24"/>
          <w:szCs w:val="24"/>
        </w:rPr>
        <w:t>.</w:t>
      </w:r>
      <w:proofErr w:type="gramEnd"/>
      <w:r w:rsidRPr="00F76BFC">
        <w:rPr>
          <w:rFonts w:ascii="Times New Roman" w:eastAsia="Times New Roman" w:hAnsi="Times New Roman" w:cs="Times New Roman"/>
          <w:sz w:val="24"/>
          <w:szCs w:val="24"/>
        </w:rPr>
        <w:t xml:space="preserve"> </w:t>
      </w:r>
    </w:p>
    <w:p w:rsidR="00F76BFC" w:rsidRPr="00F76BFC" w:rsidRDefault="00F76BFC" w:rsidP="00F76BF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lastRenderedPageBreak/>
        <w:t>Communication</w:t>
      </w:r>
      <w:r w:rsidRPr="00F76BFC">
        <w:rPr>
          <w:rFonts w:ascii="Times New Roman" w:eastAsia="Times New Roman" w:hAnsi="Times New Roman" w:cs="Times New Roman"/>
          <w:sz w:val="24"/>
          <w:szCs w:val="24"/>
        </w:rPr>
        <w:t xml:space="preserve">: The process by which participants create and share information to one another in order to reach a mutual understanding </w:t>
      </w:r>
    </w:p>
    <w:p w:rsidR="00F76BFC" w:rsidRPr="00F76BFC" w:rsidRDefault="00F76BFC" w:rsidP="00F76BF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Time</w:t>
      </w:r>
      <w:r w:rsidRPr="00F76BFC">
        <w:rPr>
          <w:rFonts w:ascii="Times New Roman" w:eastAsia="Times New Roman" w:hAnsi="Times New Roman" w:cs="Times New Roman"/>
          <w:sz w:val="24"/>
          <w:szCs w:val="24"/>
        </w:rPr>
        <w:t>: Time involved in the innovation-decision process, the time taken to adopt an innovation by the adopter and the adoption rate ac</w:t>
      </w:r>
      <w:r w:rsidR="004D2601">
        <w:rPr>
          <w:rFonts w:ascii="Times New Roman" w:eastAsia="Times New Roman" w:hAnsi="Times New Roman" w:cs="Times New Roman"/>
          <w:sz w:val="24"/>
          <w:szCs w:val="24"/>
        </w:rPr>
        <w:t xml:space="preserve">ross the social system </w:t>
      </w:r>
    </w:p>
    <w:p w:rsidR="00F76BFC" w:rsidRPr="00F76BFC" w:rsidRDefault="00F76BFC" w:rsidP="00F76BFC">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Social system</w:t>
      </w:r>
      <w:r w:rsidRPr="00F76BFC">
        <w:rPr>
          <w:rFonts w:ascii="Times New Roman" w:eastAsia="Times New Roman" w:hAnsi="Times New Roman" w:cs="Times New Roman"/>
          <w:sz w:val="24"/>
          <w:szCs w:val="24"/>
        </w:rPr>
        <w:t xml:space="preserve">: Are a set of interrelated social units (e.g. individuals, informal groups, </w:t>
      </w:r>
      <w:proofErr w:type="spellStart"/>
      <w:r w:rsidRPr="00F76BFC">
        <w:rPr>
          <w:rFonts w:ascii="Times New Roman" w:eastAsia="Times New Roman" w:hAnsi="Times New Roman" w:cs="Times New Roman"/>
          <w:sz w:val="24"/>
          <w:szCs w:val="24"/>
        </w:rPr>
        <w:t>organisations</w:t>
      </w:r>
      <w:proofErr w:type="spellEnd"/>
      <w:r w:rsidRPr="00F76BFC">
        <w:rPr>
          <w:rFonts w:ascii="Times New Roman" w:eastAsia="Times New Roman" w:hAnsi="Times New Roman" w:cs="Times New Roman"/>
          <w:sz w:val="24"/>
          <w:szCs w:val="24"/>
        </w:rPr>
        <w:t>) that are engaged in problem solving to achieve a common goal. it determines the boundary for a diffusion process; it can be affected by norms, and the degree to which individuals can influence one another</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These four elements are present in every diffusion research study and in every diffusion program (i.e. the main elements are the variables in the diffusion process).</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i/>
          <w:iCs/>
          <w:sz w:val="24"/>
          <w:szCs w:val="24"/>
        </w:rPr>
        <w:t>Rogers Adoption Categories Explained</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 xml:space="preserve">Innovators </w:t>
      </w:r>
      <w:r w:rsidRPr="00F76BFC">
        <w:rPr>
          <w:rFonts w:ascii="Times New Roman" w:eastAsia="Times New Roman" w:hAnsi="Times New Roman" w:cs="Times New Roman"/>
          <w:sz w:val="24"/>
          <w:szCs w:val="24"/>
        </w:rPr>
        <w:t>(2.5% of social system population):</w:t>
      </w:r>
    </w:p>
    <w:p w:rsidR="00F76BFC" w:rsidRPr="00F76BFC" w:rsidRDefault="00F76BFC" w:rsidP="00F76BF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A “venturesome” approach to change</w:t>
      </w:r>
    </w:p>
    <w:p w:rsidR="00F76BFC" w:rsidRPr="00F76BFC" w:rsidRDefault="00F76BFC" w:rsidP="00F76BF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Quick to take up new ideas, knowledge and technologies</w:t>
      </w:r>
    </w:p>
    <w:p w:rsidR="00F76BFC" w:rsidRPr="00F76BFC" w:rsidRDefault="00F76BFC" w:rsidP="00F76BF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Cope with uncertainty and failure</w:t>
      </w:r>
    </w:p>
    <w:p w:rsidR="00F76BFC" w:rsidRPr="00F76BFC" w:rsidRDefault="00F76BFC" w:rsidP="00F76BF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Risk-takers</w:t>
      </w:r>
    </w:p>
    <w:p w:rsidR="00F76BFC" w:rsidRPr="00F76BFC" w:rsidRDefault="00F76BFC" w:rsidP="00F76BFC">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Play an important role in introducing innovations into the system and plays a gatekeeper role in the flow of information in a social system.</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 xml:space="preserve">Early Adopters </w:t>
      </w:r>
      <w:r w:rsidRPr="00F76BFC">
        <w:rPr>
          <w:rFonts w:ascii="Times New Roman" w:eastAsia="Times New Roman" w:hAnsi="Times New Roman" w:cs="Times New Roman"/>
          <w:sz w:val="24"/>
          <w:szCs w:val="24"/>
        </w:rPr>
        <w:t>(13.5% of social system population):</w:t>
      </w:r>
    </w:p>
    <w:p w:rsidR="00F76BFC" w:rsidRPr="00F76BFC" w:rsidRDefault="00F76BFC" w:rsidP="00F76BF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“Respected” members of the system</w:t>
      </w:r>
    </w:p>
    <w:p w:rsidR="00F76BFC" w:rsidRPr="00F76BFC" w:rsidRDefault="00F76BFC" w:rsidP="00F76BF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Represent opinion leaders and are more integrated into the social system than innovators</w:t>
      </w:r>
    </w:p>
    <w:p w:rsidR="00F76BFC" w:rsidRPr="00F76BFC" w:rsidRDefault="00F76BFC" w:rsidP="00F76BF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Provide advice and information to others about innovations</w:t>
      </w:r>
    </w:p>
    <w:p w:rsidR="00F76BFC" w:rsidRPr="00F76BFC" w:rsidRDefault="00F76BFC" w:rsidP="00F76BF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Are already aware of the need to change and so are very comfortable adopting new ideas</w:t>
      </w:r>
    </w:p>
    <w:p w:rsidR="00F76BFC" w:rsidRPr="00F76BFC" w:rsidRDefault="00F76BFC" w:rsidP="00F76BF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Early adopters help trigger the critical mass when they adopt an innovation (i.e. considered a “stamp of approval”)</w:t>
      </w:r>
    </w:p>
    <w:p w:rsidR="00F76BFC" w:rsidRPr="00F76BFC" w:rsidRDefault="00F76BFC" w:rsidP="00F76BFC">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Has a central position in the social system (communication network).</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 xml:space="preserve">Early Majority </w:t>
      </w:r>
      <w:r w:rsidRPr="00F76BFC">
        <w:rPr>
          <w:rFonts w:ascii="Times New Roman" w:eastAsia="Times New Roman" w:hAnsi="Times New Roman" w:cs="Times New Roman"/>
          <w:sz w:val="24"/>
          <w:szCs w:val="24"/>
        </w:rPr>
        <w:t>(34% of social system population):</w:t>
      </w:r>
    </w:p>
    <w:p w:rsidR="00F76BFC" w:rsidRPr="00F76BFC" w:rsidRDefault="00F76BFC" w:rsidP="00F76BF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“Deliberate” need to see evidence, think about and be convinced by others before being willing to adopt</w:t>
      </w:r>
    </w:p>
    <w:p w:rsidR="00F76BFC" w:rsidRPr="00F76BFC" w:rsidRDefault="00F76BFC" w:rsidP="00F76BF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Adopt innovations before the average person</w:t>
      </w:r>
    </w:p>
    <w:p w:rsidR="00F76BFC" w:rsidRPr="00F76BFC" w:rsidRDefault="00F76BFC" w:rsidP="00F76BF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Rarely perform leadership roles</w:t>
      </w:r>
    </w:p>
    <w:p w:rsidR="00F76BFC" w:rsidRPr="00F76BFC" w:rsidRDefault="00F76BFC" w:rsidP="00F76BFC">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Serve as important links in the diffusion process as they are the connection between very early and the relatively late adopters.</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 xml:space="preserve">Late Majority </w:t>
      </w:r>
      <w:r w:rsidRPr="00F76BFC">
        <w:rPr>
          <w:rFonts w:ascii="Times New Roman" w:eastAsia="Times New Roman" w:hAnsi="Times New Roman" w:cs="Times New Roman"/>
          <w:sz w:val="24"/>
          <w:szCs w:val="24"/>
        </w:rPr>
        <w:t>(34% of social system population):</w:t>
      </w:r>
    </w:p>
    <w:p w:rsidR="00F76BFC" w:rsidRPr="00F76BFC" w:rsidRDefault="00F76BFC" w:rsidP="00F76BF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w:t>
      </w:r>
      <w:proofErr w:type="spellStart"/>
      <w:r w:rsidRPr="00F76BFC">
        <w:rPr>
          <w:rFonts w:ascii="Times New Roman" w:eastAsia="Times New Roman" w:hAnsi="Times New Roman" w:cs="Times New Roman"/>
          <w:sz w:val="24"/>
          <w:szCs w:val="24"/>
        </w:rPr>
        <w:t>Sceptical</w:t>
      </w:r>
      <w:proofErr w:type="spellEnd"/>
      <w:r w:rsidRPr="00F76BFC">
        <w:rPr>
          <w:rFonts w:ascii="Times New Roman" w:eastAsia="Times New Roman" w:hAnsi="Times New Roman" w:cs="Times New Roman"/>
          <w:sz w:val="24"/>
          <w:szCs w:val="24"/>
        </w:rPr>
        <w:t>” cautious about change and have a questioning attitude to innovations</w:t>
      </w:r>
    </w:p>
    <w:p w:rsidR="00F76BFC" w:rsidRPr="00F76BFC" w:rsidRDefault="00F76BFC" w:rsidP="00F76BF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Adopt new ideas just after the average person</w:t>
      </w:r>
    </w:p>
    <w:p w:rsidR="00F76BFC" w:rsidRPr="00F76BFC" w:rsidRDefault="00F76BFC" w:rsidP="00F76BF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lastRenderedPageBreak/>
        <w:t>Adoption may result from peer pressure or economic necessity rather than motivation for change</w:t>
      </w:r>
    </w:p>
    <w:p w:rsidR="00F76BFC" w:rsidRPr="00F76BFC" w:rsidRDefault="00F76BFC" w:rsidP="00F76BF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Innovation must be well supported by social norms to be desirable</w:t>
      </w:r>
    </w:p>
    <w:p w:rsidR="00F76BFC" w:rsidRPr="00F76BFC" w:rsidRDefault="00F76BFC" w:rsidP="00F76BFC">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 xml:space="preserve">Possibly have few resources therefore most of the uncertainty of the innovation must be removed before the late </w:t>
      </w:r>
      <w:proofErr w:type="gramStart"/>
      <w:r w:rsidRPr="00F76BFC">
        <w:rPr>
          <w:rFonts w:ascii="Times New Roman" w:eastAsia="Times New Roman" w:hAnsi="Times New Roman" w:cs="Times New Roman"/>
          <w:sz w:val="24"/>
          <w:szCs w:val="24"/>
        </w:rPr>
        <w:t>majority feel</w:t>
      </w:r>
      <w:proofErr w:type="gramEnd"/>
      <w:r w:rsidRPr="00F76BFC">
        <w:rPr>
          <w:rFonts w:ascii="Times New Roman" w:eastAsia="Times New Roman" w:hAnsi="Times New Roman" w:cs="Times New Roman"/>
          <w:sz w:val="24"/>
          <w:szCs w:val="24"/>
        </w:rPr>
        <w:t xml:space="preserve"> comfortable with adopting innovations.</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bCs/>
          <w:sz w:val="24"/>
          <w:szCs w:val="24"/>
        </w:rPr>
        <w:t>Laggards</w:t>
      </w:r>
      <w:r w:rsidRPr="00F76BFC">
        <w:rPr>
          <w:rFonts w:ascii="Times New Roman" w:eastAsia="Times New Roman" w:hAnsi="Times New Roman" w:cs="Times New Roman"/>
          <w:sz w:val="24"/>
          <w:szCs w:val="24"/>
        </w:rPr>
        <w:t xml:space="preserve"> (16% of social system population):</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“Traditional” in that they are bound by tradition and are very conservative</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They are not opinion leaders and mostly considered ‘isolates’ in a social network sense (not connected strongly or to many other system members)</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 points of reference for laggards is the past</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 xml:space="preserve">They are very </w:t>
      </w:r>
      <w:proofErr w:type="spellStart"/>
      <w:r w:rsidRPr="00F76BFC">
        <w:rPr>
          <w:rFonts w:ascii="Times New Roman" w:eastAsia="Times New Roman" w:hAnsi="Times New Roman" w:cs="Times New Roman"/>
          <w:sz w:val="24"/>
          <w:szCs w:val="24"/>
        </w:rPr>
        <w:t>sceptical</w:t>
      </w:r>
      <w:proofErr w:type="spellEnd"/>
      <w:r w:rsidRPr="00F76BFC">
        <w:rPr>
          <w:rFonts w:ascii="Times New Roman" w:eastAsia="Times New Roman" w:hAnsi="Times New Roman" w:cs="Times New Roman"/>
          <w:sz w:val="24"/>
          <w:szCs w:val="24"/>
        </w:rPr>
        <w:t xml:space="preserve"> of change and are the hardest group to motivate to adopt innovations</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They take a lengthy amount of time to adopt in association with awareness of innovation</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They demonstrate resistance towards innovations and are risk averse</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They are in a vulnerable economic situation, therefore access to resources is constricted</w:t>
      </w:r>
    </w:p>
    <w:p w:rsidR="00F76BFC" w:rsidRPr="00F76BFC" w:rsidRDefault="00F76BFC" w:rsidP="00F76BFC">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Blame for not adopting can be located at the individual and system level.</w:t>
      </w:r>
    </w:p>
    <w:p w:rsidR="00F27DD9"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Rogers also listed a series of correlations that show the positive relationship between a series of social variables and the likelihood of being an innovator type. Examples of these include:</w:t>
      </w:r>
      <w:r w:rsidRPr="00F76BFC">
        <w:rPr>
          <w:rFonts w:ascii="Times New Roman" w:eastAsia="Times New Roman" w:hAnsi="Times New Roman" w:cs="Times New Roman"/>
          <w:sz w:val="24"/>
          <w:szCs w:val="24"/>
        </w:rPr>
        <w:br/>
        <w:t>•    Education</w:t>
      </w:r>
      <w:r w:rsidRPr="00F76BFC">
        <w:rPr>
          <w:rFonts w:ascii="Times New Roman" w:eastAsia="Times New Roman" w:hAnsi="Times New Roman" w:cs="Times New Roman"/>
          <w:sz w:val="24"/>
          <w:szCs w:val="24"/>
        </w:rPr>
        <w:br/>
        <w:t>•    Literacy</w:t>
      </w:r>
      <w:r w:rsidRPr="00F76BFC">
        <w:rPr>
          <w:rFonts w:ascii="Times New Roman" w:eastAsia="Times New Roman" w:hAnsi="Times New Roman" w:cs="Times New Roman"/>
          <w:sz w:val="24"/>
          <w:szCs w:val="24"/>
        </w:rPr>
        <w:br/>
        <w:t>•    Higher social status</w:t>
      </w:r>
      <w:r w:rsidRPr="00F76BFC">
        <w:rPr>
          <w:rFonts w:ascii="Times New Roman" w:eastAsia="Times New Roman" w:hAnsi="Times New Roman" w:cs="Times New Roman"/>
          <w:sz w:val="24"/>
          <w:szCs w:val="24"/>
        </w:rPr>
        <w:br/>
        <w:t>•    Large-size farms</w:t>
      </w:r>
      <w:r w:rsidRPr="00F76BFC">
        <w:rPr>
          <w:rFonts w:ascii="Times New Roman" w:eastAsia="Times New Roman" w:hAnsi="Times New Roman" w:cs="Times New Roman"/>
          <w:sz w:val="24"/>
          <w:szCs w:val="24"/>
        </w:rPr>
        <w:br/>
        <w:t>•    Commercial economic orientation</w:t>
      </w:r>
      <w:r w:rsidRPr="00F76BFC">
        <w:rPr>
          <w:rFonts w:ascii="Times New Roman" w:eastAsia="Times New Roman" w:hAnsi="Times New Roman" w:cs="Times New Roman"/>
          <w:sz w:val="24"/>
          <w:szCs w:val="24"/>
        </w:rPr>
        <w:br/>
        <w:t xml:space="preserve">•    More </w:t>
      </w:r>
      <w:proofErr w:type="spellStart"/>
      <w:r w:rsidRPr="00F76BFC">
        <w:rPr>
          <w:rFonts w:ascii="Times New Roman" w:eastAsia="Times New Roman" w:hAnsi="Times New Roman" w:cs="Times New Roman"/>
          <w:sz w:val="24"/>
          <w:szCs w:val="24"/>
        </w:rPr>
        <w:t>favourable</w:t>
      </w:r>
      <w:proofErr w:type="spellEnd"/>
      <w:r w:rsidRPr="00F76BFC">
        <w:rPr>
          <w:rFonts w:ascii="Times New Roman" w:eastAsia="Times New Roman" w:hAnsi="Times New Roman" w:cs="Times New Roman"/>
          <w:sz w:val="24"/>
          <w:szCs w:val="24"/>
        </w:rPr>
        <w:t xml:space="preserve"> attitude to credit</w:t>
      </w:r>
      <w:r w:rsidRPr="00F76BFC">
        <w:rPr>
          <w:rFonts w:ascii="Times New Roman" w:eastAsia="Times New Roman" w:hAnsi="Times New Roman" w:cs="Times New Roman"/>
          <w:sz w:val="24"/>
          <w:szCs w:val="24"/>
        </w:rPr>
        <w:br/>
        <w:t xml:space="preserve">•    More </w:t>
      </w:r>
      <w:proofErr w:type="spellStart"/>
      <w:r w:rsidRPr="00F76BFC">
        <w:rPr>
          <w:rFonts w:ascii="Times New Roman" w:eastAsia="Times New Roman" w:hAnsi="Times New Roman" w:cs="Times New Roman"/>
          <w:sz w:val="24"/>
          <w:szCs w:val="24"/>
        </w:rPr>
        <w:t>favourable</w:t>
      </w:r>
      <w:proofErr w:type="spellEnd"/>
      <w:r w:rsidRPr="00F76BFC">
        <w:rPr>
          <w:rFonts w:ascii="Times New Roman" w:eastAsia="Times New Roman" w:hAnsi="Times New Roman" w:cs="Times New Roman"/>
          <w:sz w:val="24"/>
          <w:szCs w:val="24"/>
        </w:rPr>
        <w:t xml:space="preserve"> attitude to change</w:t>
      </w:r>
      <w:r w:rsidRPr="00F76BFC">
        <w:rPr>
          <w:rFonts w:ascii="Times New Roman" w:eastAsia="Times New Roman" w:hAnsi="Times New Roman" w:cs="Times New Roman"/>
          <w:sz w:val="24"/>
          <w:szCs w:val="24"/>
        </w:rPr>
        <w:br/>
        <w:t xml:space="preserve">•    More </w:t>
      </w:r>
      <w:proofErr w:type="spellStart"/>
      <w:r w:rsidRPr="00F76BFC">
        <w:rPr>
          <w:rFonts w:ascii="Times New Roman" w:eastAsia="Times New Roman" w:hAnsi="Times New Roman" w:cs="Times New Roman"/>
          <w:sz w:val="24"/>
          <w:szCs w:val="24"/>
        </w:rPr>
        <w:t>favourable</w:t>
      </w:r>
      <w:proofErr w:type="spellEnd"/>
      <w:r w:rsidRPr="00F76BFC">
        <w:rPr>
          <w:rFonts w:ascii="Times New Roman" w:eastAsia="Times New Roman" w:hAnsi="Times New Roman" w:cs="Times New Roman"/>
          <w:sz w:val="24"/>
          <w:szCs w:val="24"/>
        </w:rPr>
        <w:t xml:space="preserve"> attitude to education</w:t>
      </w:r>
      <w:r w:rsidRPr="00F76BFC">
        <w:rPr>
          <w:rFonts w:ascii="Times New Roman" w:eastAsia="Times New Roman" w:hAnsi="Times New Roman" w:cs="Times New Roman"/>
          <w:sz w:val="24"/>
          <w:szCs w:val="24"/>
        </w:rPr>
        <w:br/>
        <w:t>•    Intelligence</w:t>
      </w:r>
      <w:r w:rsidRPr="00F76BFC">
        <w:rPr>
          <w:rFonts w:ascii="Times New Roman" w:eastAsia="Times New Roman" w:hAnsi="Times New Roman" w:cs="Times New Roman"/>
          <w:sz w:val="24"/>
          <w:szCs w:val="24"/>
        </w:rPr>
        <w:br/>
        <w:t>•    Social participation</w:t>
      </w:r>
      <w:r w:rsidRPr="00F76BFC">
        <w:rPr>
          <w:rFonts w:ascii="Times New Roman" w:eastAsia="Times New Roman" w:hAnsi="Times New Roman" w:cs="Times New Roman"/>
          <w:sz w:val="24"/>
          <w:szCs w:val="24"/>
        </w:rPr>
        <w:br/>
        <w:t>•    Urban contacts</w:t>
      </w:r>
      <w:r w:rsidRPr="00F76BFC">
        <w:rPr>
          <w:rFonts w:ascii="Times New Roman" w:eastAsia="Times New Roman" w:hAnsi="Times New Roman" w:cs="Times New Roman"/>
          <w:sz w:val="24"/>
          <w:szCs w:val="24"/>
        </w:rPr>
        <w:br/>
        <w:t>•    Change agent contact</w:t>
      </w:r>
      <w:r w:rsidRPr="00F76BFC">
        <w:rPr>
          <w:rFonts w:ascii="Times New Roman" w:eastAsia="Times New Roman" w:hAnsi="Times New Roman" w:cs="Times New Roman"/>
          <w:sz w:val="24"/>
          <w:szCs w:val="24"/>
        </w:rPr>
        <w:br/>
        <w:t>•    Mass media exposure</w:t>
      </w:r>
      <w:r w:rsidRPr="00F76BFC">
        <w:rPr>
          <w:rFonts w:ascii="Times New Roman" w:eastAsia="Times New Roman" w:hAnsi="Times New Roman" w:cs="Times New Roman"/>
          <w:sz w:val="24"/>
          <w:szCs w:val="24"/>
        </w:rPr>
        <w:br/>
        <w:t>•    Exposure to interpersonal channels</w:t>
      </w:r>
      <w:r w:rsidRPr="00F76BFC">
        <w:rPr>
          <w:rFonts w:ascii="Times New Roman" w:eastAsia="Times New Roman" w:hAnsi="Times New Roman" w:cs="Times New Roman"/>
          <w:sz w:val="24"/>
          <w:szCs w:val="24"/>
        </w:rPr>
        <w:br/>
        <w:t>•    More active information seeking</w:t>
      </w:r>
      <w:r w:rsidRPr="00F76BFC">
        <w:rPr>
          <w:rFonts w:ascii="Times New Roman" w:eastAsia="Times New Roman" w:hAnsi="Times New Roman" w:cs="Times New Roman"/>
          <w:sz w:val="24"/>
          <w:szCs w:val="24"/>
        </w:rPr>
        <w:br/>
        <w:t>•    Knowledge of innovations, and</w:t>
      </w:r>
      <w:r w:rsidRPr="00F76BFC">
        <w:rPr>
          <w:rFonts w:ascii="Times New Roman" w:eastAsia="Times New Roman" w:hAnsi="Times New Roman" w:cs="Times New Roman"/>
          <w:sz w:val="24"/>
          <w:szCs w:val="24"/>
        </w:rPr>
        <w:br/>
        <w:t>•    Opinion leadership</w:t>
      </w:r>
    </w:p>
    <w:p w:rsidR="00F27DD9" w:rsidRDefault="00F27DD9" w:rsidP="00F76BFC">
      <w:pPr>
        <w:spacing w:before="100" w:beforeAutospacing="1" w:after="100" w:afterAutospacing="1" w:line="240" w:lineRule="auto"/>
        <w:rPr>
          <w:rFonts w:ascii="Times New Roman" w:eastAsia="Times New Roman" w:hAnsi="Times New Roman" w:cs="Times New Roman"/>
          <w:sz w:val="24"/>
          <w:szCs w:val="24"/>
        </w:rPr>
      </w:pP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sz w:val="24"/>
          <w:szCs w:val="24"/>
        </w:rPr>
        <w:t>There are five main characteristics of innovations that determine how an innovation will be responded to by a potential farmer/end-user:</w:t>
      </w:r>
    </w:p>
    <w:p w:rsidR="00F76BFC" w:rsidRPr="00F76BFC" w:rsidRDefault="00F76BFC" w:rsidP="00F76BF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sz w:val="24"/>
          <w:szCs w:val="24"/>
        </w:rPr>
        <w:t>Relative Advantage</w:t>
      </w:r>
      <w:r w:rsidRPr="00F76BFC">
        <w:rPr>
          <w:rFonts w:ascii="Times New Roman" w:eastAsia="Times New Roman" w:hAnsi="Times New Roman" w:cs="Times New Roman"/>
          <w:sz w:val="24"/>
          <w:szCs w:val="24"/>
        </w:rPr>
        <w:t xml:space="preserve"> – The degree to which an innovation is seen as better than the idea, program, or product it replaces.</w:t>
      </w:r>
    </w:p>
    <w:p w:rsidR="00F76BFC" w:rsidRPr="00F76BFC" w:rsidRDefault="00F76BFC" w:rsidP="00F76BF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sz w:val="24"/>
          <w:szCs w:val="24"/>
        </w:rPr>
        <w:lastRenderedPageBreak/>
        <w:t>Compatibility</w:t>
      </w:r>
      <w:r w:rsidRPr="00F76BFC">
        <w:rPr>
          <w:rFonts w:ascii="Times New Roman" w:eastAsia="Times New Roman" w:hAnsi="Times New Roman" w:cs="Times New Roman"/>
          <w:sz w:val="24"/>
          <w:szCs w:val="24"/>
        </w:rPr>
        <w:t xml:space="preserve"> – How consistent the innovation is with the values, experiences, and needs of the potential adopters.</w:t>
      </w:r>
    </w:p>
    <w:p w:rsidR="00F76BFC" w:rsidRPr="00F76BFC" w:rsidRDefault="00F76BFC" w:rsidP="00F76BF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sz w:val="24"/>
          <w:szCs w:val="24"/>
        </w:rPr>
        <w:t>Complexity</w:t>
      </w:r>
      <w:r w:rsidRPr="00F76BFC">
        <w:rPr>
          <w:rFonts w:ascii="Times New Roman" w:eastAsia="Times New Roman" w:hAnsi="Times New Roman" w:cs="Times New Roman"/>
          <w:sz w:val="24"/>
          <w:szCs w:val="24"/>
        </w:rPr>
        <w:t xml:space="preserve"> – How difficult the innovation is to understand and/or use.</w:t>
      </w:r>
    </w:p>
    <w:p w:rsidR="00F76BFC" w:rsidRPr="00F76BFC" w:rsidRDefault="00F76BFC" w:rsidP="00F76BFC">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sz w:val="24"/>
          <w:szCs w:val="24"/>
        </w:rPr>
        <w:t>Trial ability</w:t>
      </w:r>
      <w:r w:rsidRPr="00F76BFC">
        <w:rPr>
          <w:rFonts w:ascii="Times New Roman" w:eastAsia="Times New Roman" w:hAnsi="Times New Roman" w:cs="Times New Roman"/>
          <w:sz w:val="24"/>
          <w:szCs w:val="24"/>
        </w:rPr>
        <w:t xml:space="preserve"> – The extent to which the innovation can be tested or experimented with before a commitment to adopt is made.</w:t>
      </w:r>
    </w:p>
    <w:p w:rsidR="00F76BFC" w:rsidRPr="00F76BFC" w:rsidRDefault="00F76BFC" w:rsidP="00F76BFC">
      <w:pPr>
        <w:numPr>
          <w:ilvl w:val="0"/>
          <w:numId w:val="7"/>
        </w:numPr>
        <w:spacing w:before="100" w:beforeAutospacing="1" w:after="100" w:afterAutospacing="1" w:line="240" w:lineRule="auto"/>
        <w:rPr>
          <w:rFonts w:ascii="Times New Roman" w:eastAsia="Times New Roman" w:hAnsi="Times New Roman" w:cs="Times New Roman"/>
          <w:sz w:val="24"/>
          <w:szCs w:val="24"/>
        </w:rPr>
      </w:pPr>
      <w:proofErr w:type="spellStart"/>
      <w:r w:rsidRPr="00F76BFC">
        <w:rPr>
          <w:rFonts w:ascii="Times New Roman" w:eastAsia="Times New Roman" w:hAnsi="Times New Roman" w:cs="Times New Roman"/>
          <w:b/>
          <w:sz w:val="24"/>
          <w:szCs w:val="24"/>
        </w:rPr>
        <w:t>Observability</w:t>
      </w:r>
      <w:proofErr w:type="spellEnd"/>
      <w:r w:rsidRPr="00F76BFC">
        <w:rPr>
          <w:rFonts w:ascii="Times New Roman" w:eastAsia="Times New Roman" w:hAnsi="Times New Roman" w:cs="Times New Roman"/>
          <w:b/>
          <w:sz w:val="24"/>
          <w:szCs w:val="24"/>
        </w:rPr>
        <w:t xml:space="preserve"> </w:t>
      </w:r>
      <w:r w:rsidRPr="00F76BFC">
        <w:rPr>
          <w:rFonts w:ascii="Times New Roman" w:eastAsia="Times New Roman" w:hAnsi="Times New Roman" w:cs="Times New Roman"/>
          <w:sz w:val="24"/>
          <w:szCs w:val="24"/>
        </w:rPr>
        <w:t>– The extent to which the innovation provides tangible results.</w:t>
      </w:r>
    </w:p>
    <w:p w:rsidR="00F76BFC" w:rsidRPr="00F76BFC" w:rsidRDefault="00F76BFC" w:rsidP="00F76BFC">
      <w:pPr>
        <w:spacing w:before="100" w:beforeAutospacing="1" w:after="100" w:afterAutospacing="1" w:line="240" w:lineRule="auto"/>
        <w:rPr>
          <w:rFonts w:ascii="Times New Roman" w:eastAsia="Times New Roman" w:hAnsi="Times New Roman" w:cs="Times New Roman"/>
          <w:sz w:val="24"/>
          <w:szCs w:val="24"/>
        </w:rPr>
      </w:pPr>
      <w:r w:rsidRPr="00F76BFC">
        <w:rPr>
          <w:rFonts w:ascii="Times New Roman" w:eastAsia="Times New Roman" w:hAnsi="Times New Roman" w:cs="Times New Roman"/>
          <w:b/>
          <w:sz w:val="24"/>
          <w:szCs w:val="24"/>
        </w:rPr>
        <w:t>Rogers proposed a set of stages in decision-making in adopting an innovation</w:t>
      </w:r>
      <w:proofErr w:type="gramStart"/>
      <w:r w:rsidRPr="00F76BFC">
        <w:rPr>
          <w:rFonts w:ascii="Times New Roman" w:eastAsia="Times New Roman" w:hAnsi="Times New Roman" w:cs="Times New Roman"/>
          <w:sz w:val="24"/>
          <w:szCs w:val="24"/>
        </w:rPr>
        <w:t>:</w:t>
      </w:r>
      <w:proofErr w:type="gramEnd"/>
      <w:r w:rsidRPr="00F76BFC">
        <w:rPr>
          <w:rFonts w:ascii="Times New Roman" w:eastAsia="Times New Roman" w:hAnsi="Times New Roman" w:cs="Times New Roman"/>
          <w:sz w:val="24"/>
          <w:szCs w:val="24"/>
        </w:rPr>
        <w:br/>
        <w:t>•    Knowledge</w:t>
      </w:r>
      <w:r w:rsidRPr="00F76BFC">
        <w:rPr>
          <w:rFonts w:ascii="Times New Roman" w:eastAsia="Times New Roman" w:hAnsi="Times New Roman" w:cs="Times New Roman"/>
          <w:sz w:val="24"/>
          <w:szCs w:val="24"/>
        </w:rPr>
        <w:br/>
        <w:t>•    Persuasion</w:t>
      </w:r>
      <w:r w:rsidRPr="00F76BFC">
        <w:rPr>
          <w:rFonts w:ascii="Times New Roman" w:eastAsia="Times New Roman" w:hAnsi="Times New Roman" w:cs="Times New Roman"/>
          <w:sz w:val="24"/>
          <w:szCs w:val="24"/>
        </w:rPr>
        <w:br/>
        <w:t>•    Decision (adoption or rejection)</w:t>
      </w:r>
      <w:r w:rsidRPr="00F76BFC">
        <w:rPr>
          <w:rFonts w:ascii="Times New Roman" w:eastAsia="Times New Roman" w:hAnsi="Times New Roman" w:cs="Times New Roman"/>
          <w:sz w:val="24"/>
          <w:szCs w:val="24"/>
        </w:rPr>
        <w:br/>
        <w:t>•    Implementation</w:t>
      </w:r>
      <w:r w:rsidRPr="00F76BFC">
        <w:rPr>
          <w:rFonts w:ascii="Times New Roman" w:eastAsia="Times New Roman" w:hAnsi="Times New Roman" w:cs="Times New Roman"/>
          <w:sz w:val="24"/>
          <w:szCs w:val="24"/>
        </w:rPr>
        <w:br/>
        <w:t>•    Confirmation</w:t>
      </w:r>
    </w:p>
    <w:p w:rsidR="00342ECC" w:rsidRDefault="00342ECC"/>
    <w:p w:rsidR="00DD6641" w:rsidRDefault="00DD6641">
      <w:r>
        <w:rPr>
          <w:noProof/>
        </w:rPr>
        <w:drawing>
          <wp:inline distT="0" distB="0" distL="0" distR="0">
            <wp:extent cx="5943600" cy="4455524"/>
            <wp:effectExtent l="19050" t="0" r="0" b="0"/>
            <wp:docPr id="2" name="Picture 1" descr="https://extensionaus.com.au/extension-practice/wp-content/uploads/sites/4/2016/09/Content-Conceptual-model-of-diffusion-of-innovatio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xtensionaus.com.au/extension-practice/wp-content/uploads/sites/4/2016/09/Content-Conceptual-model-of-diffusion-of-innovations.jpg"/>
                    <pic:cNvPicPr>
                      <a:picLocks noChangeAspect="1" noChangeArrowheads="1"/>
                    </pic:cNvPicPr>
                  </pic:nvPicPr>
                  <pic:blipFill>
                    <a:blip r:embed="rId6"/>
                    <a:srcRect/>
                    <a:stretch>
                      <a:fillRect/>
                    </a:stretch>
                  </pic:blipFill>
                  <pic:spPr bwMode="auto">
                    <a:xfrm>
                      <a:off x="0" y="0"/>
                      <a:ext cx="5943600" cy="4455524"/>
                    </a:xfrm>
                    <a:prstGeom prst="rect">
                      <a:avLst/>
                    </a:prstGeom>
                    <a:noFill/>
                    <a:ln w="9525">
                      <a:noFill/>
                      <a:miter lim="800000"/>
                      <a:headEnd/>
                      <a:tailEnd/>
                    </a:ln>
                  </pic:spPr>
                </pic:pic>
              </a:graphicData>
            </a:graphic>
          </wp:inline>
        </w:drawing>
      </w:r>
    </w:p>
    <w:sectPr w:rsidR="00DD6641" w:rsidSect="005F56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7578"/>
    <w:multiLevelType w:val="multilevel"/>
    <w:tmpl w:val="91FE5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550030"/>
    <w:multiLevelType w:val="multilevel"/>
    <w:tmpl w:val="9C0CF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D45192"/>
    <w:multiLevelType w:val="multilevel"/>
    <w:tmpl w:val="47BA31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64036B9"/>
    <w:multiLevelType w:val="multilevel"/>
    <w:tmpl w:val="FE884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6A03B11"/>
    <w:multiLevelType w:val="multilevel"/>
    <w:tmpl w:val="7B38B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8A24ED"/>
    <w:multiLevelType w:val="multilevel"/>
    <w:tmpl w:val="AACCD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D7610F2"/>
    <w:multiLevelType w:val="multilevel"/>
    <w:tmpl w:val="71CAE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5"/>
  </w:num>
  <w:num w:numId="4">
    <w:abstractNumId w:val="1"/>
  </w:num>
  <w:num w:numId="5">
    <w:abstractNumId w:val="6"/>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F76BFC"/>
    <w:rsid w:val="002B491B"/>
    <w:rsid w:val="00342ECC"/>
    <w:rsid w:val="004D2601"/>
    <w:rsid w:val="005F56E5"/>
    <w:rsid w:val="00DD6641"/>
    <w:rsid w:val="00F27DD9"/>
    <w:rsid w:val="00F76B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6E5"/>
  </w:style>
  <w:style w:type="paragraph" w:styleId="Heading2">
    <w:name w:val="heading 2"/>
    <w:basedOn w:val="Normal"/>
    <w:link w:val="Heading2Char"/>
    <w:uiPriority w:val="9"/>
    <w:qFormat/>
    <w:rsid w:val="00F76BF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76BFC"/>
    <w:rPr>
      <w:rFonts w:ascii="Times New Roman" w:eastAsia="Times New Roman" w:hAnsi="Times New Roman" w:cs="Times New Roman"/>
      <w:b/>
      <w:bCs/>
      <w:sz w:val="36"/>
      <w:szCs w:val="36"/>
    </w:rPr>
  </w:style>
  <w:style w:type="character" w:customStyle="1" w:styleId="post-meta-time">
    <w:name w:val="post-meta-time"/>
    <w:basedOn w:val="DefaultParagraphFont"/>
    <w:rsid w:val="00F76BFC"/>
  </w:style>
  <w:style w:type="paragraph" w:styleId="NormalWeb">
    <w:name w:val="Normal (Web)"/>
    <w:basedOn w:val="Normal"/>
    <w:uiPriority w:val="99"/>
    <w:semiHidden/>
    <w:unhideWhenUsed/>
    <w:rsid w:val="00F76BF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76BFC"/>
    <w:rPr>
      <w:b/>
      <w:bCs/>
    </w:rPr>
  </w:style>
  <w:style w:type="character" w:styleId="Emphasis">
    <w:name w:val="Emphasis"/>
    <w:basedOn w:val="DefaultParagraphFont"/>
    <w:uiPriority w:val="20"/>
    <w:qFormat/>
    <w:rsid w:val="00F76BFC"/>
    <w:rPr>
      <w:i/>
      <w:iCs/>
    </w:rPr>
  </w:style>
  <w:style w:type="paragraph" w:styleId="BalloonText">
    <w:name w:val="Balloon Text"/>
    <w:basedOn w:val="Normal"/>
    <w:link w:val="BalloonTextChar"/>
    <w:uiPriority w:val="99"/>
    <w:semiHidden/>
    <w:unhideWhenUsed/>
    <w:rsid w:val="00F76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6B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8324967">
      <w:bodyDiv w:val="1"/>
      <w:marLeft w:val="0"/>
      <w:marRight w:val="0"/>
      <w:marTop w:val="0"/>
      <w:marBottom w:val="0"/>
      <w:divBdr>
        <w:top w:val="none" w:sz="0" w:space="0" w:color="auto"/>
        <w:left w:val="none" w:sz="0" w:space="0" w:color="auto"/>
        <w:bottom w:val="none" w:sz="0" w:space="0" w:color="auto"/>
        <w:right w:val="none" w:sz="0" w:space="0" w:color="auto"/>
      </w:divBdr>
      <w:divsChild>
        <w:div w:id="1373382627">
          <w:marLeft w:val="0"/>
          <w:marRight w:val="0"/>
          <w:marTop w:val="0"/>
          <w:marBottom w:val="0"/>
          <w:divBdr>
            <w:top w:val="none" w:sz="0" w:space="0" w:color="auto"/>
            <w:left w:val="none" w:sz="0" w:space="0" w:color="auto"/>
            <w:bottom w:val="none" w:sz="0" w:space="0" w:color="auto"/>
            <w:right w:val="none" w:sz="0" w:space="0" w:color="auto"/>
          </w:divBdr>
          <w:divsChild>
            <w:div w:id="527912510">
              <w:marLeft w:val="0"/>
              <w:marRight w:val="0"/>
              <w:marTop w:val="0"/>
              <w:marBottom w:val="0"/>
              <w:divBdr>
                <w:top w:val="none" w:sz="0" w:space="0" w:color="auto"/>
                <w:left w:val="none" w:sz="0" w:space="0" w:color="auto"/>
                <w:bottom w:val="none" w:sz="0" w:space="0" w:color="auto"/>
                <w:right w:val="none" w:sz="0" w:space="0" w:color="auto"/>
              </w:divBdr>
              <w:divsChild>
                <w:div w:id="1422877503">
                  <w:marLeft w:val="0"/>
                  <w:marRight w:val="0"/>
                  <w:marTop w:val="0"/>
                  <w:marBottom w:val="0"/>
                  <w:divBdr>
                    <w:top w:val="none" w:sz="0" w:space="0" w:color="auto"/>
                    <w:left w:val="none" w:sz="0" w:space="0" w:color="auto"/>
                    <w:bottom w:val="none" w:sz="0" w:space="0" w:color="auto"/>
                    <w:right w:val="none" w:sz="0" w:space="0" w:color="auto"/>
                  </w:divBdr>
                  <w:divsChild>
                    <w:div w:id="1134323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6252494">
          <w:marLeft w:val="0"/>
          <w:marRight w:val="0"/>
          <w:marTop w:val="0"/>
          <w:marBottom w:val="0"/>
          <w:divBdr>
            <w:top w:val="none" w:sz="0" w:space="0" w:color="auto"/>
            <w:left w:val="none" w:sz="0" w:space="0" w:color="auto"/>
            <w:bottom w:val="none" w:sz="0" w:space="0" w:color="auto"/>
            <w:right w:val="none" w:sz="0" w:space="0" w:color="auto"/>
          </w:divBdr>
          <w:divsChild>
            <w:div w:id="1353416106">
              <w:marLeft w:val="0"/>
              <w:marRight w:val="0"/>
              <w:marTop w:val="0"/>
              <w:marBottom w:val="0"/>
              <w:divBdr>
                <w:top w:val="none" w:sz="0" w:space="0" w:color="auto"/>
                <w:left w:val="none" w:sz="0" w:space="0" w:color="auto"/>
                <w:bottom w:val="none" w:sz="0" w:space="0" w:color="auto"/>
                <w:right w:val="none" w:sz="0" w:space="0" w:color="auto"/>
              </w:divBdr>
              <w:divsChild>
                <w:div w:id="2134327606">
                  <w:marLeft w:val="0"/>
                  <w:marRight w:val="0"/>
                  <w:marTop w:val="0"/>
                  <w:marBottom w:val="0"/>
                  <w:divBdr>
                    <w:top w:val="none" w:sz="0" w:space="0" w:color="auto"/>
                    <w:left w:val="none" w:sz="0" w:space="0" w:color="auto"/>
                    <w:bottom w:val="none" w:sz="0" w:space="0" w:color="auto"/>
                    <w:right w:val="none" w:sz="0" w:space="0" w:color="auto"/>
                  </w:divBdr>
                  <w:divsChild>
                    <w:div w:id="1071659566">
                      <w:marLeft w:val="0"/>
                      <w:marRight w:val="0"/>
                      <w:marTop w:val="0"/>
                      <w:marBottom w:val="0"/>
                      <w:divBdr>
                        <w:top w:val="none" w:sz="0" w:space="0" w:color="auto"/>
                        <w:left w:val="none" w:sz="0" w:space="0" w:color="auto"/>
                        <w:bottom w:val="none" w:sz="0" w:space="0" w:color="auto"/>
                        <w:right w:val="none" w:sz="0" w:space="0" w:color="auto"/>
                      </w:divBdr>
                      <w:divsChild>
                        <w:div w:id="1302685031">
                          <w:marLeft w:val="0"/>
                          <w:marRight w:val="0"/>
                          <w:marTop w:val="0"/>
                          <w:marBottom w:val="0"/>
                          <w:divBdr>
                            <w:top w:val="none" w:sz="0" w:space="0" w:color="auto"/>
                            <w:left w:val="none" w:sz="0" w:space="0" w:color="auto"/>
                            <w:bottom w:val="none" w:sz="0" w:space="0" w:color="auto"/>
                            <w:right w:val="none" w:sz="0" w:space="0" w:color="auto"/>
                          </w:divBdr>
                          <w:divsChild>
                            <w:div w:id="109320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961</Words>
  <Characters>5484</Characters>
  <Application>Microsoft Office Word</Application>
  <DocSecurity>0</DocSecurity>
  <Lines>45</Lines>
  <Paragraphs>12</Paragraphs>
  <ScaleCrop>false</ScaleCrop>
  <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2020-03-26T14:29:00Z</dcterms:created>
  <dcterms:modified xsi:type="dcterms:W3CDTF">2020-03-26T14:36:00Z</dcterms:modified>
</cp:coreProperties>
</file>